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5C78" w:rsidRPr="00535C78" w:rsidRDefault="00535C78" w:rsidP="00535C78">
      <w:pPr>
        <w:spacing w:before="100" w:beforeAutospacing="1" w:after="100" w:afterAutospacing="1" w:line="240" w:lineRule="auto"/>
        <w:jc w:val="center"/>
        <w:outlineLvl w:val="0"/>
        <w:rPr>
          <w:rFonts w:ascii="PT Astra Serif" w:eastAsia="Times New Roman" w:hAnsi="PT Astra Serif" w:cs="Times New Roman"/>
          <w:b/>
          <w:bCs/>
          <w:color w:val="212529"/>
          <w:kern w:val="36"/>
          <w:sz w:val="48"/>
          <w:szCs w:val="48"/>
          <w:lang w:eastAsia="ru-RU"/>
        </w:rPr>
      </w:pPr>
      <w:r w:rsidRPr="00535C78">
        <w:rPr>
          <w:rFonts w:ascii="PT Astra Serif" w:eastAsia="Times New Roman" w:hAnsi="PT Astra Serif" w:cs="Times New Roman"/>
          <w:b/>
          <w:bCs/>
          <w:color w:val="212529"/>
          <w:kern w:val="36"/>
          <w:sz w:val="48"/>
          <w:szCs w:val="48"/>
          <w:lang w:eastAsia="ru-RU"/>
        </w:rPr>
        <w:t>Необычное кулинарное творчество: картины из еды</w:t>
      </w:r>
    </w:p>
    <w:p w:rsidR="00535C78" w:rsidRPr="00535C78" w:rsidRDefault="00535C78" w:rsidP="00535C78">
      <w:pPr>
        <w:spacing w:before="100" w:beforeAutospacing="1" w:after="100" w:afterAutospacing="1" w:line="240" w:lineRule="auto"/>
        <w:jc w:val="both"/>
        <w:rPr>
          <w:rFonts w:ascii="PT Astra Serif" w:eastAsia="Times New Roman" w:hAnsi="PT Astra Serif" w:cs="Times New Roman"/>
          <w:color w:val="212529"/>
          <w:spacing w:val="-1"/>
          <w:sz w:val="32"/>
          <w:szCs w:val="32"/>
          <w:lang w:eastAsia="ru-RU"/>
        </w:rPr>
      </w:pPr>
      <w:r w:rsidRPr="00535C78">
        <w:rPr>
          <w:rFonts w:ascii="PT Astra Serif" w:eastAsia="Times New Roman" w:hAnsi="PT Astra Serif" w:cs="Times New Roman"/>
          <w:color w:val="212529"/>
          <w:spacing w:val="-1"/>
          <w:sz w:val="32"/>
          <w:szCs w:val="32"/>
          <w:lang w:eastAsia="ru-RU"/>
        </w:rPr>
        <w:t>Каждому родителю известно, что иногда все попытки накормить ребенка, терпят фиаско. Ребенок отказывается от еды. Что делать? Попробуйте создавать «вкусные картины», так называемые «съедобные тарелки». От них Ваш ребенок точно не откажется. А уж если он с Вашей помощью примет участие в создании таких кулинарных шедевров из самых разных продуктов, он будет поедать их с большим удовольствием.</w:t>
      </w:r>
    </w:p>
    <w:p w:rsidR="00535C78" w:rsidRPr="00535C78" w:rsidRDefault="00535C78" w:rsidP="00535C78">
      <w:pPr>
        <w:spacing w:before="100" w:beforeAutospacing="1" w:after="100" w:afterAutospacing="1" w:line="240" w:lineRule="auto"/>
        <w:jc w:val="both"/>
        <w:rPr>
          <w:rFonts w:ascii="PT Astra Serif" w:eastAsia="Times New Roman" w:hAnsi="PT Astra Serif" w:cs="Times New Roman"/>
          <w:color w:val="212529"/>
          <w:spacing w:val="-1"/>
          <w:sz w:val="32"/>
          <w:szCs w:val="32"/>
          <w:lang w:eastAsia="ru-RU"/>
        </w:rPr>
      </w:pPr>
      <w:r>
        <w:rPr>
          <w:rFonts w:ascii="PT Astra Serif" w:eastAsia="Times New Roman" w:hAnsi="PT Astra Serif" w:cs="Times New Roman"/>
          <w:noProof/>
          <w:color w:val="212529"/>
          <w:spacing w:val="-1"/>
          <w:sz w:val="32"/>
          <w:szCs w:val="32"/>
          <w:lang w:eastAsia="ru-RU"/>
        </w:rPr>
        <w:drawing>
          <wp:inline distT="0" distB="0" distL="0" distR="0">
            <wp:extent cx="5943600" cy="4352925"/>
            <wp:effectExtent l="19050" t="0" r="0" b="0"/>
            <wp:docPr id="1" name="Рисунок 1" descr="http://cgon.rospotrebnadzor.ru/upload/medialibrary/f68/f68b087837c8b21ef3a5c5349f0b10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gon.rospotrebnadzor.ru/upload/medialibrary/f68/f68b087837c8b21ef3a5c5349f0b107e.png"/>
                    <pic:cNvPicPr>
                      <a:picLocks noChangeAspect="1" noChangeArrowheads="1"/>
                    </pic:cNvPicPr>
                  </pic:nvPicPr>
                  <pic:blipFill>
                    <a:blip r:embed="rId4"/>
                    <a:srcRect/>
                    <a:stretch>
                      <a:fillRect/>
                    </a:stretch>
                  </pic:blipFill>
                  <pic:spPr bwMode="auto">
                    <a:xfrm>
                      <a:off x="0" y="0"/>
                      <a:ext cx="5943600" cy="4352925"/>
                    </a:xfrm>
                    <a:prstGeom prst="rect">
                      <a:avLst/>
                    </a:prstGeom>
                    <a:noFill/>
                    <a:ln w="9525">
                      <a:noFill/>
                      <a:miter lim="800000"/>
                      <a:headEnd/>
                      <a:tailEnd/>
                    </a:ln>
                  </pic:spPr>
                </pic:pic>
              </a:graphicData>
            </a:graphic>
          </wp:inline>
        </w:drawing>
      </w:r>
    </w:p>
    <w:p w:rsidR="00535C78" w:rsidRPr="00535C78" w:rsidRDefault="00535C78" w:rsidP="00535C78">
      <w:pPr>
        <w:spacing w:before="100" w:beforeAutospacing="1" w:after="100" w:afterAutospacing="1" w:line="240" w:lineRule="auto"/>
        <w:jc w:val="both"/>
        <w:rPr>
          <w:rFonts w:ascii="PT Astra Serif" w:eastAsia="Times New Roman" w:hAnsi="PT Astra Serif" w:cs="Times New Roman"/>
          <w:color w:val="212529"/>
          <w:spacing w:val="-1"/>
          <w:sz w:val="32"/>
          <w:szCs w:val="32"/>
          <w:lang w:eastAsia="ru-RU"/>
        </w:rPr>
      </w:pPr>
      <w:r w:rsidRPr="00535C78">
        <w:rPr>
          <w:rFonts w:ascii="PT Astra Serif" w:eastAsia="Times New Roman" w:hAnsi="PT Astra Serif" w:cs="Times New Roman"/>
          <w:color w:val="212529"/>
          <w:spacing w:val="-1"/>
          <w:sz w:val="32"/>
          <w:szCs w:val="32"/>
          <w:lang w:eastAsia="ru-RU"/>
        </w:rPr>
        <w:t>Как показывает опыт многих родителей, ребенок в процессе создания этих полезных шедевров может многое узнать и многому научиться.</w:t>
      </w:r>
    </w:p>
    <w:p w:rsidR="00535C78" w:rsidRPr="00535C78" w:rsidRDefault="00535C78" w:rsidP="00535C78">
      <w:pPr>
        <w:spacing w:before="100" w:beforeAutospacing="1" w:after="100" w:afterAutospacing="1" w:line="240" w:lineRule="auto"/>
        <w:jc w:val="both"/>
        <w:rPr>
          <w:rFonts w:ascii="PT Astra Serif" w:eastAsia="Times New Roman" w:hAnsi="PT Astra Serif" w:cs="Times New Roman"/>
          <w:color w:val="212529"/>
          <w:spacing w:val="-1"/>
          <w:sz w:val="32"/>
          <w:szCs w:val="32"/>
          <w:lang w:eastAsia="ru-RU"/>
        </w:rPr>
      </w:pPr>
      <w:r w:rsidRPr="00535C78">
        <w:rPr>
          <w:rFonts w:ascii="PT Astra Serif" w:eastAsia="Times New Roman" w:hAnsi="PT Astra Serif" w:cs="Times New Roman"/>
          <w:color w:val="212529"/>
          <w:spacing w:val="-1"/>
          <w:sz w:val="32"/>
          <w:szCs w:val="32"/>
          <w:lang w:eastAsia="ru-RU"/>
        </w:rPr>
        <w:t xml:space="preserve">Выкладывая те или иные продукты на тарелку, Вы можете что-то прочитать или рассказать своему ребенку о компонентах этого действа. Ребенок будет четко знать и наверняка запомнит, как выглядят те или иные фрукты, овощи, ягоды и т.д. Запоминая </w:t>
      </w:r>
      <w:r w:rsidRPr="00535C78">
        <w:rPr>
          <w:rFonts w:ascii="PT Astra Serif" w:eastAsia="Times New Roman" w:hAnsi="PT Astra Serif" w:cs="Times New Roman"/>
          <w:color w:val="212529"/>
          <w:spacing w:val="-1"/>
          <w:sz w:val="32"/>
          <w:szCs w:val="32"/>
          <w:lang w:eastAsia="ru-RU"/>
        </w:rPr>
        <w:lastRenderedPageBreak/>
        <w:t>внешний вид компонентов «съедобной тарелки», ребенок знакомится и с их пользой. Особенно это может помочь Вам при введении в рацион ребенка новых для него продуктов.</w:t>
      </w:r>
    </w:p>
    <w:p w:rsidR="00535C78" w:rsidRPr="00535C78" w:rsidRDefault="00535C78" w:rsidP="00535C78">
      <w:pPr>
        <w:spacing w:before="100" w:beforeAutospacing="1" w:after="100" w:afterAutospacing="1" w:line="240" w:lineRule="auto"/>
        <w:jc w:val="both"/>
        <w:rPr>
          <w:rFonts w:ascii="PT Astra Serif" w:eastAsia="Times New Roman" w:hAnsi="PT Astra Serif" w:cs="Times New Roman"/>
          <w:color w:val="212529"/>
          <w:spacing w:val="-1"/>
          <w:sz w:val="32"/>
          <w:szCs w:val="32"/>
          <w:lang w:eastAsia="ru-RU"/>
        </w:rPr>
      </w:pPr>
      <w:r>
        <w:rPr>
          <w:rFonts w:ascii="PT Astra Serif" w:eastAsia="Times New Roman" w:hAnsi="PT Astra Serif" w:cs="Times New Roman"/>
          <w:noProof/>
          <w:color w:val="212529"/>
          <w:spacing w:val="-1"/>
          <w:sz w:val="32"/>
          <w:szCs w:val="32"/>
          <w:lang w:eastAsia="ru-RU"/>
        </w:rPr>
        <w:drawing>
          <wp:inline distT="0" distB="0" distL="0" distR="0">
            <wp:extent cx="5943600" cy="4457700"/>
            <wp:effectExtent l="19050" t="0" r="0" b="0"/>
            <wp:docPr id="3" name="Рисунок 3" descr="http://cgon.rospotrebnadzor.ru/upload/medialibrary/ce7/ce72cfaec998af1a7988fe363cb176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gon.rospotrebnadzor.ru/upload/medialibrary/ce7/ce72cfaec998af1a7988fe363cb176c0.png"/>
                    <pic:cNvPicPr>
                      <a:picLocks noChangeAspect="1" noChangeArrowheads="1"/>
                    </pic:cNvPicPr>
                  </pic:nvPicPr>
                  <pic:blipFill>
                    <a:blip r:embed="rId5"/>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535C78" w:rsidRPr="00535C78" w:rsidRDefault="00535C78" w:rsidP="00535C78">
      <w:pPr>
        <w:spacing w:before="100" w:beforeAutospacing="1" w:after="100" w:afterAutospacing="1" w:line="240" w:lineRule="auto"/>
        <w:jc w:val="both"/>
        <w:rPr>
          <w:rFonts w:ascii="PT Astra Serif" w:eastAsia="Times New Roman" w:hAnsi="PT Astra Serif" w:cs="Times New Roman"/>
          <w:color w:val="212529"/>
          <w:spacing w:val="-1"/>
          <w:sz w:val="32"/>
          <w:szCs w:val="32"/>
          <w:lang w:eastAsia="ru-RU"/>
        </w:rPr>
      </w:pPr>
      <w:r w:rsidRPr="00535C78">
        <w:rPr>
          <w:rFonts w:ascii="PT Astra Serif" w:eastAsia="Times New Roman" w:hAnsi="PT Astra Serif" w:cs="Times New Roman"/>
          <w:color w:val="212529"/>
          <w:spacing w:val="-1"/>
          <w:sz w:val="32"/>
          <w:szCs w:val="32"/>
          <w:lang w:eastAsia="ru-RU"/>
        </w:rPr>
        <w:t xml:space="preserve">Кроме того, ребенок получает от самого процесса и эстетическое воспитание: развивает у ребенка воображение, стремление к поиску новых художественных решений, ярких красок при создании этих полезных и красивых шедевров. Иногда можно включать во время приготовления «съедобной тарелки» хорошую детскую музыку, </w:t>
      </w:r>
      <w:proofErr w:type="gramStart"/>
      <w:r w:rsidRPr="00535C78">
        <w:rPr>
          <w:rFonts w:ascii="PT Astra Serif" w:eastAsia="Times New Roman" w:hAnsi="PT Astra Serif" w:cs="Times New Roman"/>
          <w:color w:val="212529"/>
          <w:spacing w:val="-1"/>
          <w:sz w:val="32"/>
          <w:szCs w:val="32"/>
          <w:lang w:eastAsia="ru-RU"/>
        </w:rPr>
        <w:t>выстраивая</w:t>
      </w:r>
      <w:proofErr w:type="gramEnd"/>
      <w:r w:rsidRPr="00535C78">
        <w:rPr>
          <w:rFonts w:ascii="PT Astra Serif" w:eastAsia="Times New Roman" w:hAnsi="PT Astra Serif" w:cs="Times New Roman"/>
          <w:color w:val="212529"/>
          <w:spacing w:val="-1"/>
          <w:sz w:val="32"/>
          <w:szCs w:val="32"/>
          <w:lang w:eastAsia="ru-RU"/>
        </w:rPr>
        <w:t xml:space="preserve"> таким образом ассоциативный ряд – красивая еда – хорошая музыка.</w:t>
      </w:r>
    </w:p>
    <w:p w:rsidR="00535C78" w:rsidRPr="00535C78" w:rsidRDefault="00535C78" w:rsidP="00535C78">
      <w:pPr>
        <w:spacing w:before="100" w:beforeAutospacing="1" w:after="100" w:afterAutospacing="1" w:line="240" w:lineRule="auto"/>
        <w:jc w:val="both"/>
        <w:rPr>
          <w:rFonts w:ascii="PT Astra Serif" w:eastAsia="Times New Roman" w:hAnsi="PT Astra Serif" w:cs="Times New Roman"/>
          <w:color w:val="212529"/>
          <w:spacing w:val="-1"/>
          <w:sz w:val="32"/>
          <w:szCs w:val="32"/>
          <w:lang w:eastAsia="ru-RU"/>
        </w:rPr>
      </w:pPr>
      <w:r>
        <w:rPr>
          <w:rFonts w:ascii="PT Astra Serif" w:eastAsia="Times New Roman" w:hAnsi="PT Astra Serif" w:cs="Times New Roman"/>
          <w:noProof/>
          <w:color w:val="212529"/>
          <w:spacing w:val="-1"/>
          <w:sz w:val="32"/>
          <w:szCs w:val="32"/>
          <w:lang w:eastAsia="ru-RU"/>
        </w:rPr>
        <w:lastRenderedPageBreak/>
        <w:drawing>
          <wp:inline distT="0" distB="0" distL="0" distR="0">
            <wp:extent cx="5943600" cy="3952875"/>
            <wp:effectExtent l="19050" t="0" r="0" b="0"/>
            <wp:docPr id="4" name="Рисунок 4" descr="http://cgon.rospotrebnadzor.ru/upload/medialibrary/a37/a3746bcfb1296e964ecbaeaab80c75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gon.rospotrebnadzor.ru/upload/medialibrary/a37/a3746bcfb1296e964ecbaeaab80c758c.png"/>
                    <pic:cNvPicPr>
                      <a:picLocks noChangeAspect="1" noChangeArrowheads="1"/>
                    </pic:cNvPicPr>
                  </pic:nvPicPr>
                  <pic:blipFill>
                    <a:blip r:embed="rId6"/>
                    <a:srcRect/>
                    <a:stretch>
                      <a:fillRect/>
                    </a:stretch>
                  </pic:blipFill>
                  <pic:spPr bwMode="auto">
                    <a:xfrm>
                      <a:off x="0" y="0"/>
                      <a:ext cx="5943600" cy="3952875"/>
                    </a:xfrm>
                    <a:prstGeom prst="rect">
                      <a:avLst/>
                    </a:prstGeom>
                    <a:noFill/>
                    <a:ln w="9525">
                      <a:noFill/>
                      <a:miter lim="800000"/>
                      <a:headEnd/>
                      <a:tailEnd/>
                    </a:ln>
                  </pic:spPr>
                </pic:pic>
              </a:graphicData>
            </a:graphic>
          </wp:inline>
        </w:drawing>
      </w:r>
    </w:p>
    <w:p w:rsidR="00535C78" w:rsidRPr="00535C78" w:rsidRDefault="00535C78" w:rsidP="00535C78">
      <w:pPr>
        <w:spacing w:before="100" w:beforeAutospacing="1" w:after="100" w:afterAutospacing="1" w:line="240" w:lineRule="auto"/>
        <w:jc w:val="both"/>
        <w:rPr>
          <w:rFonts w:ascii="PT Astra Serif" w:eastAsia="Times New Roman" w:hAnsi="PT Astra Serif" w:cs="Times New Roman"/>
          <w:color w:val="212529"/>
          <w:spacing w:val="-1"/>
          <w:sz w:val="32"/>
          <w:szCs w:val="32"/>
          <w:lang w:eastAsia="ru-RU"/>
        </w:rPr>
      </w:pPr>
      <w:r w:rsidRPr="00535C78">
        <w:rPr>
          <w:rFonts w:ascii="PT Astra Serif" w:eastAsia="Times New Roman" w:hAnsi="PT Astra Serif" w:cs="Times New Roman"/>
          <w:color w:val="212529"/>
          <w:spacing w:val="-1"/>
          <w:sz w:val="32"/>
          <w:szCs w:val="32"/>
          <w:lang w:eastAsia="ru-RU"/>
        </w:rPr>
        <w:t>Вы сможете пополнить знания ребенка об овощах и фруктах, закрепить у него навыки узнавания по их описанию. Разговаривая с ребенком о продуктах, Вы сможете пополнять его словарный запас</w:t>
      </w:r>
      <w:proofErr w:type="gramStart"/>
      <w:r w:rsidRPr="00535C78">
        <w:rPr>
          <w:rFonts w:ascii="PT Astra Serif" w:eastAsia="Times New Roman" w:hAnsi="PT Astra Serif" w:cs="Times New Roman"/>
          <w:color w:val="212529"/>
          <w:spacing w:val="-1"/>
          <w:sz w:val="32"/>
          <w:szCs w:val="32"/>
          <w:lang w:eastAsia="ru-RU"/>
        </w:rPr>
        <w:t xml:space="preserve"> ,</w:t>
      </w:r>
      <w:proofErr w:type="gramEnd"/>
      <w:r w:rsidRPr="00535C78">
        <w:rPr>
          <w:rFonts w:ascii="PT Astra Serif" w:eastAsia="Times New Roman" w:hAnsi="PT Astra Serif" w:cs="Times New Roman"/>
          <w:color w:val="212529"/>
          <w:spacing w:val="-1"/>
          <w:sz w:val="32"/>
          <w:szCs w:val="32"/>
          <w:lang w:eastAsia="ru-RU"/>
        </w:rPr>
        <w:t xml:space="preserve"> предложив ему описать внешний вид, форму и вкус того или иного продукта.</w:t>
      </w:r>
    </w:p>
    <w:p w:rsidR="00535C78" w:rsidRPr="00535C78" w:rsidRDefault="00535C78" w:rsidP="00535C78">
      <w:pPr>
        <w:spacing w:before="100" w:beforeAutospacing="1" w:after="100" w:afterAutospacing="1" w:line="240" w:lineRule="auto"/>
        <w:jc w:val="both"/>
        <w:rPr>
          <w:rFonts w:ascii="PT Astra Serif" w:eastAsia="Times New Roman" w:hAnsi="PT Astra Serif" w:cs="Times New Roman"/>
          <w:color w:val="212529"/>
          <w:spacing w:val="-1"/>
          <w:sz w:val="32"/>
          <w:szCs w:val="32"/>
          <w:lang w:eastAsia="ru-RU"/>
        </w:rPr>
      </w:pPr>
      <w:r w:rsidRPr="00535C78">
        <w:rPr>
          <w:rFonts w:ascii="PT Astra Serif" w:eastAsia="Times New Roman" w:hAnsi="PT Astra Serif" w:cs="Times New Roman"/>
          <w:color w:val="212529"/>
          <w:spacing w:val="-1"/>
          <w:sz w:val="32"/>
          <w:szCs w:val="32"/>
          <w:lang w:eastAsia="ru-RU"/>
        </w:rPr>
        <w:t>Вы все ещё заставляете силой своего ребенка съесть что - либо? Посмотрите, какие симпатичные варианты решения завтраков, обедов и ужинов в виде аппетитных картин мы Вам предлагаем.</w:t>
      </w:r>
    </w:p>
    <w:p w:rsidR="00535C78" w:rsidRPr="00535C78" w:rsidRDefault="00535C78" w:rsidP="00535C78">
      <w:pPr>
        <w:spacing w:before="100" w:beforeAutospacing="1" w:after="100" w:afterAutospacing="1" w:line="240" w:lineRule="auto"/>
        <w:jc w:val="both"/>
        <w:rPr>
          <w:rFonts w:ascii="PT Astra Serif" w:eastAsia="Times New Roman" w:hAnsi="PT Astra Serif" w:cs="Times New Roman"/>
          <w:color w:val="212529"/>
          <w:spacing w:val="-1"/>
          <w:sz w:val="32"/>
          <w:szCs w:val="32"/>
          <w:lang w:eastAsia="ru-RU"/>
        </w:rPr>
      </w:pPr>
      <w:r>
        <w:rPr>
          <w:rFonts w:ascii="PT Astra Serif" w:eastAsia="Times New Roman" w:hAnsi="PT Astra Serif" w:cs="Times New Roman"/>
          <w:noProof/>
          <w:color w:val="212529"/>
          <w:spacing w:val="-1"/>
          <w:sz w:val="32"/>
          <w:szCs w:val="32"/>
          <w:lang w:eastAsia="ru-RU"/>
        </w:rPr>
        <w:lastRenderedPageBreak/>
        <w:drawing>
          <wp:inline distT="0" distB="0" distL="0" distR="0">
            <wp:extent cx="5905500" cy="5905500"/>
            <wp:effectExtent l="19050" t="0" r="0" b="0"/>
            <wp:docPr id="5" name="Рисунок 5" descr="http://cgon.rospotrebnadzor.ru/upload/medialibrary/e2d/e2d25c765d259f6e48606827ee7008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gon.rospotrebnadzor.ru/upload/medialibrary/e2d/e2d25c765d259f6e48606827ee700867.png"/>
                    <pic:cNvPicPr>
                      <a:picLocks noChangeAspect="1" noChangeArrowheads="1"/>
                    </pic:cNvPicPr>
                  </pic:nvPicPr>
                  <pic:blipFill>
                    <a:blip r:embed="rId7"/>
                    <a:srcRect/>
                    <a:stretch>
                      <a:fillRect/>
                    </a:stretch>
                  </pic:blipFill>
                  <pic:spPr bwMode="auto">
                    <a:xfrm>
                      <a:off x="0" y="0"/>
                      <a:ext cx="5905500" cy="5905500"/>
                    </a:xfrm>
                    <a:prstGeom prst="rect">
                      <a:avLst/>
                    </a:prstGeom>
                    <a:noFill/>
                    <a:ln w="9525">
                      <a:noFill/>
                      <a:miter lim="800000"/>
                      <a:headEnd/>
                      <a:tailEnd/>
                    </a:ln>
                  </pic:spPr>
                </pic:pic>
              </a:graphicData>
            </a:graphic>
          </wp:inline>
        </w:drawing>
      </w:r>
    </w:p>
    <w:p w:rsidR="00535C78" w:rsidRPr="00535C78" w:rsidRDefault="00535C78" w:rsidP="00535C78">
      <w:pPr>
        <w:spacing w:before="100" w:beforeAutospacing="1" w:after="100" w:afterAutospacing="1" w:line="240" w:lineRule="auto"/>
        <w:jc w:val="both"/>
        <w:rPr>
          <w:rFonts w:ascii="PT Astra Serif" w:eastAsia="Times New Roman" w:hAnsi="PT Astra Serif" w:cs="Times New Roman"/>
          <w:color w:val="212529"/>
          <w:spacing w:val="-1"/>
          <w:sz w:val="32"/>
          <w:szCs w:val="32"/>
          <w:lang w:eastAsia="ru-RU"/>
        </w:rPr>
      </w:pPr>
      <w:r w:rsidRPr="00535C78">
        <w:rPr>
          <w:rFonts w:ascii="PT Astra Serif" w:eastAsia="Times New Roman" w:hAnsi="PT Astra Serif" w:cs="Times New Roman"/>
          <w:color w:val="212529"/>
          <w:spacing w:val="-1"/>
          <w:sz w:val="32"/>
          <w:szCs w:val="32"/>
          <w:lang w:eastAsia="ru-RU"/>
        </w:rPr>
        <w:t>Как видите, праздник для ребенка можно сделать своими руками и из того, что есть под рукой. Главное – захотеть! На этих тарелках оживают фрукты и овощи, ягоды и другая съедобная растительность.</w:t>
      </w:r>
    </w:p>
    <w:p w:rsidR="00535C78" w:rsidRPr="00535C78" w:rsidRDefault="00535C78" w:rsidP="00535C78">
      <w:pPr>
        <w:spacing w:before="100" w:beforeAutospacing="1" w:after="100" w:afterAutospacing="1" w:line="240" w:lineRule="auto"/>
        <w:jc w:val="center"/>
        <w:rPr>
          <w:rFonts w:ascii="PT Astra Serif" w:eastAsia="Times New Roman" w:hAnsi="PT Astra Serif" w:cs="Times New Roman"/>
          <w:color w:val="212529"/>
          <w:spacing w:val="-1"/>
          <w:sz w:val="32"/>
          <w:szCs w:val="32"/>
          <w:lang w:eastAsia="ru-RU"/>
        </w:rPr>
      </w:pPr>
      <w:r w:rsidRPr="00535C78">
        <w:rPr>
          <w:rFonts w:ascii="PT Astra Serif" w:eastAsia="Times New Roman" w:hAnsi="PT Astra Serif" w:cs="Times New Roman"/>
          <w:color w:val="212529"/>
          <w:spacing w:val="-1"/>
          <w:sz w:val="32"/>
          <w:szCs w:val="32"/>
          <w:lang w:eastAsia="ru-RU"/>
        </w:rPr>
        <w:t>«ВКУСНЫЕ КАРТИНЫ» ИЗ ОВОЩЕЙ И ФРУКТОВ: СЪЕДОБНО, ПОЛЕЗНО И УВЛЕКАТЕЛЬНО!</w:t>
      </w:r>
    </w:p>
    <w:p w:rsidR="0055507F" w:rsidRDefault="00535C78"/>
    <w:sectPr w:rsidR="0055507F" w:rsidSect="00F417F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rsids>
    <w:rsidRoot w:val="00535C78"/>
    <w:rsid w:val="00253B68"/>
    <w:rsid w:val="00535C78"/>
    <w:rsid w:val="00636375"/>
    <w:rsid w:val="00F417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17F4"/>
  </w:style>
  <w:style w:type="paragraph" w:styleId="1">
    <w:name w:val="heading 1"/>
    <w:basedOn w:val="a"/>
    <w:link w:val="10"/>
    <w:uiPriority w:val="9"/>
    <w:qFormat/>
    <w:rsid w:val="00535C7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35C78"/>
    <w:rPr>
      <w:rFonts w:ascii="Times New Roman" w:eastAsia="Times New Roman" w:hAnsi="Times New Roman" w:cs="Times New Roman"/>
      <w:b/>
      <w:bCs/>
      <w:kern w:val="36"/>
      <w:sz w:val="48"/>
      <w:szCs w:val="48"/>
      <w:lang w:eastAsia="ru-RU"/>
    </w:rPr>
  </w:style>
  <w:style w:type="character" w:customStyle="1" w:styleId="text-muted">
    <w:name w:val="text-muted"/>
    <w:basedOn w:val="a0"/>
    <w:rsid w:val="00535C78"/>
  </w:style>
  <w:style w:type="paragraph" w:styleId="a3">
    <w:name w:val="Normal (Web)"/>
    <w:basedOn w:val="a"/>
    <w:uiPriority w:val="99"/>
    <w:semiHidden/>
    <w:unhideWhenUsed/>
    <w:rsid w:val="00535C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535C7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35C7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87884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310</Words>
  <Characters>1769</Characters>
  <Application>Microsoft Office Word</Application>
  <DocSecurity>0</DocSecurity>
  <Lines>14</Lines>
  <Paragraphs>4</Paragraphs>
  <ScaleCrop>false</ScaleCrop>
  <Company/>
  <LinksUpToDate>false</LinksUpToDate>
  <CharactersWithSpaces>2075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Лилия</dc:creator>
  <cp:lastModifiedBy>Лилия</cp:lastModifiedBy>
  <cp:revision>2</cp:revision>
  <dcterms:created xsi:type="dcterms:W3CDTF">2020-02-03T10:36:00Z</dcterms:created>
  <dcterms:modified xsi:type="dcterms:W3CDTF">2020-02-03T10:38:00Z</dcterms:modified>
</cp:coreProperties>
</file>